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28E0" w:rsidRDefault="00000000">
      <w:pPr>
        <w:ind w:left="6480" w:hanging="6480"/>
        <w:rPr>
          <w:color w:val="000000"/>
          <w:sz w:val="22"/>
          <w:szCs w:val="22"/>
        </w:rPr>
      </w:pPr>
      <w:r>
        <w:rPr>
          <w:b/>
          <w:sz w:val="32"/>
          <w:szCs w:val="32"/>
        </w:rPr>
        <w:t>Rachel S. Fesperman, Ph.D.</w:t>
      </w:r>
      <w:r>
        <w:rPr>
          <w:rFonts w:ascii="Montserrat SemiBold" w:eastAsia="Montserrat SemiBold" w:hAnsi="Montserrat SemiBold" w:cs="Montserrat SemiBold"/>
          <w:b/>
        </w:rPr>
        <w:t xml:space="preserve"> </w:t>
      </w:r>
      <w:r>
        <w:rPr>
          <w:rFonts w:ascii="Montserrat SemiBold" w:eastAsia="Montserrat SemiBold" w:hAnsi="Montserrat SemiBold" w:cs="Montserrat SemiBold"/>
          <w:b/>
        </w:rPr>
        <w:tab/>
      </w:r>
      <w:r>
        <w:rPr>
          <w:color w:val="000000"/>
          <w:sz w:val="22"/>
          <w:szCs w:val="22"/>
        </w:rPr>
        <w:t>High Point, North Carolina 336.467.7196</w:t>
      </w:r>
      <w:r>
        <w:rPr>
          <w:color w:val="000000"/>
          <w:sz w:val="22"/>
          <w:szCs w:val="22"/>
        </w:rPr>
        <w:br/>
      </w:r>
      <w:hyperlink r:id="rId6">
        <w:r>
          <w:rPr>
            <w:color w:val="0000FF"/>
            <w:sz w:val="22"/>
            <w:szCs w:val="22"/>
            <w:u w:val="single"/>
          </w:rPr>
          <w:t>rsfesperman@gmail.com</w:t>
        </w:r>
      </w:hyperlink>
    </w:p>
    <w:p w14:paraId="00000002" w14:textId="77777777" w:rsidR="00C528E0" w:rsidRDefault="00000000">
      <w:pPr>
        <w:ind w:left="64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linkedin.com/in/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rachelfesperman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 </w:t>
      </w:r>
    </w:p>
    <w:p w14:paraId="4FB0AA8B" w14:textId="77777777" w:rsidR="00715719" w:rsidRDefault="00715719">
      <w:pPr>
        <w:ind w:left="6480"/>
        <w:rPr>
          <w:color w:val="000000"/>
          <w:sz w:val="22"/>
          <w:szCs w:val="22"/>
          <w:u w:val="single"/>
        </w:rPr>
      </w:pPr>
    </w:p>
    <w:p w14:paraId="00000003" w14:textId="38B31B04" w:rsidR="00C528E0" w:rsidRDefault="00000000">
      <w:pPr>
        <w:pBdr>
          <w:bottom w:val="single" w:sz="6" w:space="1" w:color="000000"/>
        </w:pBdr>
        <w:tabs>
          <w:tab w:val="left" w:pos="900"/>
        </w:tabs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Instructional Designer; Learning &amp; Development Specialist</w:t>
      </w:r>
      <w:r w:rsidR="00715719">
        <w:rPr>
          <w:i/>
          <w:color w:val="000000"/>
          <w:sz w:val="22"/>
          <w:szCs w:val="22"/>
        </w:rPr>
        <w:t>; Curriculum Developer</w:t>
      </w:r>
    </w:p>
    <w:p w14:paraId="00000004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About Me</w:t>
      </w:r>
    </w:p>
    <w:p w14:paraId="00000005" w14:textId="77777777" w:rsidR="00C528E0" w:rsidRDefault="00C528E0">
      <w:pPr>
        <w:tabs>
          <w:tab w:val="left" w:pos="900"/>
        </w:tabs>
        <w:rPr>
          <w:color w:val="000000"/>
          <w:sz w:val="22"/>
          <w:szCs w:val="22"/>
        </w:rPr>
      </w:pPr>
    </w:p>
    <w:p w14:paraId="00000006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color w:val="272626"/>
          <w:sz w:val="22"/>
          <w:szCs w:val="22"/>
        </w:rPr>
      </w:pPr>
      <w:r>
        <w:rPr>
          <w:color w:val="272626"/>
          <w:sz w:val="22"/>
          <w:szCs w:val="22"/>
        </w:rPr>
        <w:t xml:space="preserve">I am an Instructional Designer with over a decade of experience in adult educational learning theory specializing in curriculum development and eLearning through innovative and adaptive technologies. Committed to continual improvement and creating multi-modal learning with a strong track record of learning-based project management. Experienced in using Office 365, Google Workspace, </w:t>
      </w:r>
      <w:proofErr w:type="gramStart"/>
      <w:r>
        <w:rPr>
          <w:color w:val="272626"/>
          <w:sz w:val="22"/>
          <w:szCs w:val="22"/>
        </w:rPr>
        <w:t>Articulate</w:t>
      </w:r>
      <w:proofErr w:type="gramEnd"/>
      <w:r>
        <w:rPr>
          <w:color w:val="272626"/>
          <w:sz w:val="22"/>
          <w:szCs w:val="22"/>
        </w:rPr>
        <w:t xml:space="preserve"> 360, and Adobe Creative Cloud to create content for a variety of Learning Management Systems (LMS) including Canvas, Moodle, Sakai, &amp; Blackboard.</w:t>
      </w:r>
    </w:p>
    <w:p w14:paraId="00000007" w14:textId="77777777" w:rsidR="00C528E0" w:rsidRDefault="00C528E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</w:p>
    <w:p w14:paraId="00000008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Skills</w:t>
      </w:r>
    </w:p>
    <w:p w14:paraId="00000009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Accessible Learning Experience and Instructional Design</w:t>
      </w:r>
    </w:p>
    <w:p w14:paraId="0000000A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Visual Design</w:t>
      </w:r>
    </w:p>
    <w:p w14:paraId="0000000B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Excellent computer skills and ability to incorporate graphics, audio, and animation into </w:t>
      </w:r>
      <w:proofErr w:type="gramStart"/>
      <w:r>
        <w:rPr>
          <w:color w:val="000000"/>
          <w:sz w:val="22"/>
          <w:szCs w:val="22"/>
        </w:rPr>
        <w:t>projects</w:t>
      </w:r>
      <w:proofErr w:type="gramEnd"/>
    </w:p>
    <w:p w14:paraId="0000000C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Design &amp; Curriculum Development</w:t>
      </w:r>
    </w:p>
    <w:p w14:paraId="0000000D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Advanced research &amp; analytical skills</w:t>
      </w:r>
    </w:p>
    <w:p w14:paraId="0000000E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Effective written and verbal communication skills</w:t>
      </w:r>
    </w:p>
    <w:p w14:paraId="0000000F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Understanding of various </w:t>
      </w:r>
      <w:proofErr w:type="spellStart"/>
      <w:r>
        <w:rPr>
          <w:color w:val="000000"/>
          <w:sz w:val="22"/>
          <w:szCs w:val="22"/>
        </w:rPr>
        <w:t>behavioral</w:t>
      </w:r>
      <w:proofErr w:type="spellEnd"/>
      <w:r>
        <w:rPr>
          <w:color w:val="000000"/>
          <w:sz w:val="22"/>
          <w:szCs w:val="22"/>
        </w:rPr>
        <w:t xml:space="preserve"> learning styles and American Disability Act (ADA) accessible course creation</w:t>
      </w:r>
      <w:r>
        <w:rPr>
          <w:color w:val="000000"/>
          <w:sz w:val="22"/>
          <w:szCs w:val="22"/>
        </w:rPr>
        <w:br/>
      </w:r>
    </w:p>
    <w:p w14:paraId="00000010" w14:textId="77777777" w:rsidR="00C528E0" w:rsidRDefault="00000000">
      <w:pPr>
        <w:tabs>
          <w:tab w:val="left" w:pos="630"/>
          <w:tab w:val="left" w:pos="90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Languages</w:t>
      </w:r>
      <w:r>
        <w:rPr>
          <w:color w:val="000000"/>
          <w:sz w:val="22"/>
          <w:szCs w:val="22"/>
        </w:rPr>
        <w:t>: French (advanced), German (intermediate), Italian (intermediate), Spanish (rudimentary)</w:t>
      </w:r>
    </w:p>
    <w:p w14:paraId="00000011" w14:textId="77777777" w:rsidR="00C528E0" w:rsidRDefault="00C528E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</w:p>
    <w:p w14:paraId="00000012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Major Achievements</w:t>
      </w:r>
    </w:p>
    <w:p w14:paraId="00000013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Co-writer and recipient of Guilford Technical Community College (GTCC) Foundation Innovation Grant </w:t>
      </w:r>
    </w:p>
    <w:p w14:paraId="00000014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Fostered ongoing learning solutions, technical assistance, and professional development training for over 300 college faculty, connecting them to various development </w:t>
      </w:r>
      <w:proofErr w:type="gramStart"/>
      <w:r>
        <w:rPr>
          <w:color w:val="000000"/>
          <w:sz w:val="22"/>
          <w:szCs w:val="22"/>
        </w:rPr>
        <w:t>resources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00000015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Provided opportunity to coordinate virtual, hybrid, and traditional trainings and events designed to bridge course development, LMS knowledge gaps, &amp; create workflows while culture-building &amp; fostering performance </w:t>
      </w:r>
      <w:proofErr w:type="gramStart"/>
      <w:r>
        <w:rPr>
          <w:color w:val="000000"/>
          <w:sz w:val="22"/>
          <w:szCs w:val="22"/>
        </w:rPr>
        <w:t>improvement</w:t>
      </w:r>
      <w:proofErr w:type="gramEnd"/>
    </w:p>
    <w:p w14:paraId="00000016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Group facilitation of synchronous and asynchronous supplemental training materials available to all GTCC faculty and staff have improved employee engagement and workplace collaboration as seen in participants’ written </w:t>
      </w:r>
      <w:proofErr w:type="gramStart"/>
      <w:r>
        <w:rPr>
          <w:color w:val="000000"/>
          <w:sz w:val="22"/>
          <w:szCs w:val="22"/>
        </w:rPr>
        <w:t>feedback</w:t>
      </w:r>
      <w:proofErr w:type="gramEnd"/>
    </w:p>
    <w:p w14:paraId="00000017" w14:textId="77777777" w:rsidR="00C528E0" w:rsidRDefault="00C528E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</w:p>
    <w:p w14:paraId="00000018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Development of college-level art history e-Learning and traditional curricula </w:t>
      </w:r>
    </w:p>
    <w:p w14:paraId="00000019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Facilitation of transition to Open Education Resources (OER) including creation of all synchronous and asynchronous via LMS, particularly Canvas, at three higher education institutions</w:t>
      </w:r>
    </w:p>
    <w:p w14:paraId="0000001A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Supported departmental and college-wide vision and mission </w:t>
      </w:r>
      <w:proofErr w:type="gramStart"/>
      <w:r>
        <w:rPr>
          <w:color w:val="000000"/>
          <w:sz w:val="22"/>
          <w:szCs w:val="22"/>
        </w:rPr>
        <w:t>statements</w:t>
      </w:r>
      <w:proofErr w:type="gramEnd"/>
    </w:p>
    <w:p w14:paraId="0000001B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Provided ability to collaborate with subject matter experts (SME) to conduct learning analysis to develop and refine instructional material through process </w:t>
      </w:r>
      <w:proofErr w:type="gramStart"/>
      <w:r>
        <w:rPr>
          <w:color w:val="000000"/>
          <w:sz w:val="22"/>
          <w:szCs w:val="22"/>
        </w:rPr>
        <w:t>improvement</w:t>
      </w:r>
      <w:proofErr w:type="gramEnd"/>
    </w:p>
    <w:p w14:paraId="0000001C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Kress Foundation Fellowship in Art History award winner</w:t>
      </w:r>
    </w:p>
    <w:p w14:paraId="0000001D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Resulted in extensive French-language study at </w:t>
      </w:r>
      <w:proofErr w:type="spellStart"/>
      <w:r>
        <w:rPr>
          <w:color w:val="000000"/>
          <w:sz w:val="22"/>
          <w:szCs w:val="22"/>
        </w:rPr>
        <w:t>Middbleury</w:t>
      </w:r>
      <w:proofErr w:type="spellEnd"/>
      <w:r>
        <w:rPr>
          <w:color w:val="000000"/>
          <w:sz w:val="22"/>
          <w:szCs w:val="22"/>
        </w:rPr>
        <w:t xml:space="preserve"> College Betty Ashburn ’86 School of French during Summer 2017</w:t>
      </w:r>
    </w:p>
    <w:p w14:paraId="0000001E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Directly informed high-level research in France and subsequent course curriculum creation</w:t>
      </w:r>
      <w:r>
        <w:rPr>
          <w:color w:val="000000"/>
          <w:sz w:val="22"/>
          <w:szCs w:val="22"/>
        </w:rPr>
        <w:br/>
      </w:r>
    </w:p>
    <w:p w14:paraId="0000001F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International Dissertation Semester Research Fellowship recipient</w:t>
      </w:r>
    </w:p>
    <w:p w14:paraId="00000020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Allowed for extensive research in such French archives as the </w:t>
      </w:r>
      <w:proofErr w:type="spellStart"/>
      <w:r>
        <w:rPr>
          <w:color w:val="000000"/>
          <w:sz w:val="22"/>
          <w:szCs w:val="22"/>
        </w:rPr>
        <w:t>Bibliothèque</w:t>
      </w:r>
      <w:proofErr w:type="spellEnd"/>
      <w:r>
        <w:rPr>
          <w:color w:val="000000"/>
          <w:sz w:val="22"/>
          <w:szCs w:val="22"/>
        </w:rPr>
        <w:t xml:space="preserve"> Kandinsky at the Centre Pompidou, </w:t>
      </w:r>
      <w:proofErr w:type="spellStart"/>
      <w:r>
        <w:rPr>
          <w:color w:val="000000"/>
          <w:sz w:val="22"/>
          <w:szCs w:val="22"/>
        </w:rPr>
        <w:t>Bibliothèque</w:t>
      </w:r>
      <w:proofErr w:type="spellEnd"/>
      <w:r>
        <w:rPr>
          <w:color w:val="000000"/>
          <w:sz w:val="22"/>
          <w:szCs w:val="22"/>
        </w:rPr>
        <w:t xml:space="preserve"> National de France–François </w:t>
      </w:r>
      <w:proofErr w:type="spellStart"/>
      <w:r>
        <w:rPr>
          <w:color w:val="000000"/>
          <w:sz w:val="22"/>
          <w:szCs w:val="22"/>
        </w:rPr>
        <w:t>Mitterand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gramStart"/>
      <w:r>
        <w:rPr>
          <w:color w:val="000000"/>
          <w:sz w:val="22"/>
          <w:szCs w:val="22"/>
        </w:rPr>
        <w:t>others</w:t>
      </w:r>
      <w:proofErr w:type="gramEnd"/>
    </w:p>
    <w:p w14:paraId="00000021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Broadened intercultural and interdisciplinary skillsets through sustained independent research, project management, and living abroad</w:t>
      </w:r>
      <w:r>
        <w:rPr>
          <w:color w:val="000000"/>
          <w:sz w:val="22"/>
          <w:szCs w:val="22"/>
        </w:rPr>
        <w:br/>
      </w:r>
    </w:p>
    <w:p w14:paraId="00000022" w14:textId="77777777" w:rsidR="00C52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Safe Zone and Mental Health First Aid (MHFA) certification holder</w:t>
      </w:r>
    </w:p>
    <w:p w14:paraId="00000023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Allows for inclusive leadership, interculturalism, equity, and co-curricular </w:t>
      </w:r>
      <w:proofErr w:type="gramStart"/>
      <w:r>
        <w:rPr>
          <w:color w:val="000000"/>
          <w:sz w:val="22"/>
          <w:szCs w:val="22"/>
        </w:rPr>
        <w:t>development</w:t>
      </w:r>
      <w:proofErr w:type="gramEnd"/>
    </w:p>
    <w:p w14:paraId="00000024" w14:textId="77777777" w:rsidR="00C528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Solidifed</w:t>
      </w:r>
      <w:proofErr w:type="spellEnd"/>
      <w:r>
        <w:rPr>
          <w:color w:val="000000"/>
          <w:sz w:val="22"/>
          <w:szCs w:val="22"/>
        </w:rPr>
        <w:t xml:space="preserve"> personal commitment to creating a positive, flexible, and engaging workplace </w:t>
      </w:r>
      <w:r>
        <w:rPr>
          <w:color w:val="000000"/>
          <w:sz w:val="22"/>
          <w:szCs w:val="22"/>
        </w:rPr>
        <w:br/>
      </w:r>
    </w:p>
    <w:p w14:paraId="00000025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Experience</w:t>
      </w:r>
      <w:r>
        <w:rPr>
          <w:color w:val="000000"/>
          <w:sz w:val="22"/>
          <w:szCs w:val="22"/>
        </w:rPr>
        <w:tab/>
      </w:r>
    </w:p>
    <w:p w14:paraId="00000026" w14:textId="77777777" w:rsidR="00C528E0" w:rsidRDefault="00000000">
      <w:pPr>
        <w:tabs>
          <w:tab w:val="left" w:pos="9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Guilford Technical Community College – Jamestown, NC (Hybrid)</w:t>
      </w:r>
    </w:p>
    <w:p w14:paraId="00000027" w14:textId="77777777" w:rsidR="00C528E0" w:rsidRDefault="00000000">
      <w:pP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Full-Time Faculty, Visual Arts Program</w:t>
      </w:r>
      <w:r>
        <w:rPr>
          <w:b/>
          <w:smallCaps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2022 – Present</w:t>
      </w:r>
    </w:p>
    <w:p w14:paraId="00000028" w14:textId="77777777" w:rsidR="00C52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Instruction of 6 synchronous and asynchronous courses each academic semester using Moodle and Canvas, serving roughly 500 students each academic year using responsive teaching</w:t>
      </w:r>
    </w:p>
    <w:p w14:paraId="00000029" w14:textId="77777777" w:rsidR="00C52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 xml:space="preserve">Developer of all eLearning art history online learning &amp; in-classroom material to meet Quality Matters educational standards based on adult learning objectives through Bloom's Taxonomy and </w:t>
      </w:r>
      <w:proofErr w:type="spellStart"/>
      <w:r>
        <w:rPr>
          <w:color w:val="272626"/>
          <w:sz w:val="22"/>
          <w:szCs w:val="22"/>
        </w:rPr>
        <w:t>Analyze</w:t>
      </w:r>
      <w:proofErr w:type="spellEnd"/>
      <w:r>
        <w:rPr>
          <w:color w:val="272626"/>
          <w:sz w:val="22"/>
          <w:szCs w:val="22"/>
        </w:rPr>
        <w:t xml:space="preserve"> Design Develop Implement Evaluate (ADDIE) methodologies via </w:t>
      </w:r>
      <w:proofErr w:type="gramStart"/>
      <w:r>
        <w:rPr>
          <w:color w:val="272626"/>
          <w:sz w:val="22"/>
          <w:szCs w:val="22"/>
        </w:rPr>
        <w:t>Canvas</w:t>
      </w:r>
      <w:proofErr w:type="gramEnd"/>
    </w:p>
    <w:p w14:paraId="0000002A" w14:textId="77777777" w:rsidR="00C52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 xml:space="preserve">Academic mentoring &amp; career coaching of approximately 20 students each academic term, helping learners develop workforce-ready skill </w:t>
      </w:r>
      <w:proofErr w:type="gramStart"/>
      <w:r>
        <w:rPr>
          <w:color w:val="272626"/>
          <w:sz w:val="22"/>
          <w:szCs w:val="22"/>
        </w:rPr>
        <w:t>sets</w:t>
      </w:r>
      <w:proofErr w:type="gramEnd"/>
      <w:r>
        <w:rPr>
          <w:color w:val="272626"/>
          <w:sz w:val="22"/>
          <w:szCs w:val="22"/>
        </w:rPr>
        <w:t xml:space="preserve"> </w:t>
      </w:r>
    </w:p>
    <w:p w14:paraId="0000002B" w14:textId="77777777" w:rsidR="00C528E0" w:rsidRPr="007157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 xml:space="preserve">Tracking of all data associated with Art History course student success rates to exceed Southern Accreditation of Colleges and Schools Commission on Colleges (SACSCOC) standards, department, and help secure college-wide </w:t>
      </w:r>
      <w:proofErr w:type="gramStart"/>
      <w:r>
        <w:rPr>
          <w:color w:val="272626"/>
          <w:sz w:val="22"/>
          <w:szCs w:val="22"/>
        </w:rPr>
        <w:t>funding</w:t>
      </w:r>
      <w:proofErr w:type="gramEnd"/>
      <w:r>
        <w:rPr>
          <w:color w:val="272626"/>
          <w:sz w:val="22"/>
          <w:szCs w:val="22"/>
        </w:rPr>
        <w:t xml:space="preserve"> </w:t>
      </w:r>
    </w:p>
    <w:p w14:paraId="2C64ADD1" w14:textId="6CCC48CD" w:rsidR="00715719" w:rsidRDefault="00715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Creation of co-curricular course materials using Microsoft Office, Adobe, and Articulate 360 suites used across the college to facilitate ongoing student learning and development</w:t>
      </w:r>
    </w:p>
    <w:p w14:paraId="0000002C" w14:textId="77777777" w:rsidR="00C528E0" w:rsidRDefault="00C528E0">
      <w:pPr>
        <w:tabs>
          <w:tab w:val="left" w:pos="284"/>
          <w:tab w:val="left" w:pos="630"/>
          <w:tab w:val="left" w:pos="900"/>
        </w:tabs>
        <w:ind w:left="284"/>
        <w:rPr>
          <w:b/>
          <w:color w:val="000000"/>
          <w:sz w:val="22"/>
          <w:szCs w:val="22"/>
        </w:rPr>
      </w:pPr>
    </w:p>
    <w:p w14:paraId="0000002D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Pfeiffer University – </w:t>
      </w:r>
      <w:proofErr w:type="spellStart"/>
      <w:r>
        <w:rPr>
          <w:b/>
          <w:color w:val="000000"/>
          <w:sz w:val="22"/>
          <w:szCs w:val="22"/>
        </w:rPr>
        <w:t>Misenheimer</w:t>
      </w:r>
      <w:proofErr w:type="spellEnd"/>
      <w:r>
        <w:rPr>
          <w:b/>
          <w:color w:val="000000"/>
          <w:sz w:val="22"/>
          <w:szCs w:val="22"/>
        </w:rPr>
        <w:t xml:space="preserve">, NC (Hybrid) </w:t>
      </w:r>
    </w:p>
    <w:p w14:paraId="0000002E" w14:textId="77777777" w:rsidR="00C528E0" w:rsidRDefault="00000000">
      <w:pP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Lecturer of Art History &amp; Visual Cultures, Curriculum Designer, Department of Humanities</w:t>
      </w:r>
      <w:r>
        <w:rPr>
          <w:b/>
          <w:smallCaps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 2021</w:t>
      </w:r>
    </w:p>
    <w:p w14:paraId="0000002F" w14:textId="77777777" w:rsidR="00C52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Instruction of 2 blended/hybrid courses using Blackboard, serving approximately 50 students</w:t>
      </w:r>
    </w:p>
    <w:p w14:paraId="00000030" w14:textId="77777777" w:rsidR="00C528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Lead content creator for all art history/visual culture courses (for traditional &amp; hybrid) via Blackboard</w:t>
      </w:r>
    </w:p>
    <w:p w14:paraId="00000031" w14:textId="77777777" w:rsidR="00C528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Academic &amp; professional advising for roughly 50 undergraduate humanities and health services students</w:t>
      </w:r>
    </w:p>
    <w:p w14:paraId="00000032" w14:textId="77777777" w:rsidR="00C528E0" w:rsidRDefault="00C528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  <w:tab w:val="left" w:pos="900"/>
        </w:tabs>
        <w:ind w:left="720"/>
        <w:rPr>
          <w:color w:val="000000"/>
          <w:sz w:val="22"/>
          <w:szCs w:val="22"/>
        </w:rPr>
      </w:pPr>
    </w:p>
    <w:p w14:paraId="00000033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Florida State University – Tallahassee, FL </w:t>
      </w:r>
    </w:p>
    <w:p w14:paraId="00000034" w14:textId="77777777" w:rsidR="00C528E0" w:rsidRDefault="00000000">
      <w:pPr>
        <w:tabs>
          <w:tab w:val="left" w:pos="1134"/>
          <w:tab w:val="right" w:pos="10503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Instructor, Department of Art History; Lecturer, Women, Gender, &amp; Sexuality Studies </w:t>
      </w:r>
      <w:proofErr w:type="gramStart"/>
      <w:r>
        <w:rPr>
          <w:i/>
          <w:color w:val="000000"/>
          <w:sz w:val="22"/>
          <w:szCs w:val="22"/>
        </w:rPr>
        <w:t>Program;</w:t>
      </w:r>
      <w:proofErr w:type="gramEnd"/>
    </w:p>
    <w:p w14:paraId="00000035" w14:textId="77777777" w:rsidR="00C528E0" w:rsidRDefault="00000000">
      <w:pP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Administrative Assistant, Student Athlete Academic Services (SAAS)</w:t>
      </w:r>
      <w:r>
        <w:rPr>
          <w:b/>
          <w:smallCaps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2014 – 2021</w:t>
      </w:r>
    </w:p>
    <w:p w14:paraId="00000036" w14:textId="77777777" w:rsidR="00C52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 xml:space="preserve">Instruction &amp; design of 2–3 traditional and asynchronous courses using Canvas serving 75–100 students each </w:t>
      </w:r>
      <w:proofErr w:type="gramStart"/>
      <w:r>
        <w:rPr>
          <w:color w:val="272626"/>
          <w:sz w:val="22"/>
          <w:szCs w:val="22"/>
        </w:rPr>
        <w:t>semester</w:t>
      </w:r>
      <w:proofErr w:type="gramEnd"/>
    </w:p>
    <w:p w14:paraId="00000037" w14:textId="77777777" w:rsidR="00C52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Member of curriculum development team for Art History eLearning courses via Canvas and creation of various teaching slide decks using Apple Keynote and Microsoft PowerPoint</w:t>
      </w:r>
    </w:p>
    <w:p w14:paraId="00000038" w14:textId="77777777" w:rsidR="00C52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 xml:space="preserve">Sole developer of Women’s Studies 3251: Women in Western Culture course content </w:t>
      </w:r>
    </w:p>
    <w:p w14:paraId="00000039" w14:textId="77777777" w:rsidR="00C52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lastRenderedPageBreak/>
        <w:t>Career &amp; academic coaching for approximately 25 students across disciplines</w:t>
      </w:r>
    </w:p>
    <w:p w14:paraId="0000003A" w14:textId="77777777" w:rsidR="00C52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Development analysis of virtual &amp; in-person instructional tools for SAAS co-curricular support</w:t>
      </w:r>
    </w:p>
    <w:p w14:paraId="0000003B" w14:textId="77777777" w:rsidR="00C528E0" w:rsidRDefault="00C528E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</w:p>
    <w:p w14:paraId="0000003C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of North Carolina – Chapel Hill, NC</w:t>
      </w:r>
    </w:p>
    <w:p w14:paraId="0000003D" w14:textId="77777777" w:rsidR="00C528E0" w:rsidRDefault="00000000">
      <w:pP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Visitor Services Representative &amp; Gallery Instructor, </w:t>
      </w:r>
      <w:proofErr w:type="spellStart"/>
      <w:r>
        <w:rPr>
          <w:i/>
          <w:color w:val="000000"/>
          <w:sz w:val="22"/>
          <w:szCs w:val="22"/>
        </w:rPr>
        <w:t>Ackland</w:t>
      </w:r>
      <w:proofErr w:type="spellEnd"/>
      <w:r>
        <w:rPr>
          <w:i/>
          <w:color w:val="000000"/>
          <w:sz w:val="22"/>
          <w:szCs w:val="22"/>
        </w:rPr>
        <w:t xml:space="preserve"> Art Museum</w:t>
      </w:r>
      <w:r>
        <w:rPr>
          <w:b/>
          <w:smallCaps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2009 –2013</w:t>
      </w:r>
    </w:p>
    <w:p w14:paraId="0000003E" w14:textId="77777777" w:rsidR="00C52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 xml:space="preserve">Research, development, &amp; implementation of the </w:t>
      </w:r>
      <w:proofErr w:type="spellStart"/>
      <w:r>
        <w:rPr>
          <w:color w:val="272626"/>
          <w:sz w:val="22"/>
          <w:szCs w:val="22"/>
        </w:rPr>
        <w:t>Ackland</w:t>
      </w:r>
      <w:proofErr w:type="spellEnd"/>
      <w:r>
        <w:rPr>
          <w:color w:val="272626"/>
          <w:sz w:val="22"/>
          <w:szCs w:val="22"/>
        </w:rPr>
        <w:t xml:space="preserve"> Student Guides program</w:t>
      </w:r>
    </w:p>
    <w:p w14:paraId="0000003F" w14:textId="77777777" w:rsidR="00C52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272626"/>
          <w:sz w:val="22"/>
          <w:szCs w:val="22"/>
        </w:rPr>
        <w:t>Lead developer of all training assets and tools for student-led museum educational programming via Microsoft 365 suite, Blackboard, and Sakai</w:t>
      </w:r>
    </w:p>
    <w:p w14:paraId="00000040" w14:textId="77777777" w:rsidR="00C52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Leading of ongoing tour guide trainings for roughly 25 participants per year</w:t>
      </w:r>
    </w:p>
    <w:p w14:paraId="00000041" w14:textId="77777777" w:rsidR="00C528E0" w:rsidRDefault="00C528E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</w:p>
    <w:p w14:paraId="00000042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Woods Charter School – Chapel Hill, NC</w:t>
      </w:r>
    </w:p>
    <w:p w14:paraId="00000043" w14:textId="77777777" w:rsidR="00C528E0" w:rsidRDefault="00000000">
      <w:pPr>
        <w:tabs>
          <w:tab w:val="left" w:pos="1134"/>
          <w:tab w:val="right" w:pos="10503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Lecturer for the Upper School; Humanities Curriculum Advisor</w:t>
      </w:r>
      <w:r>
        <w:rPr>
          <w:b/>
          <w:smallCaps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2013 – 2014</w:t>
      </w:r>
    </w:p>
    <w:p w14:paraId="00000044" w14:textId="77777777" w:rsidR="00C52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Development &amp; delivery of curriculum &amp; course content for over 100 students, grades 9–12</w:t>
      </w:r>
    </w:p>
    <w:p w14:paraId="00000045" w14:textId="77777777" w:rsidR="00C52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Implementation of course planning in accordance with NC Department of Education Standards</w:t>
      </w:r>
    </w:p>
    <w:p w14:paraId="00000046" w14:textId="77777777" w:rsidR="00C52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Tracking and ongoing needs assessments of student academic success records to facilitate process </w:t>
      </w:r>
      <w:proofErr w:type="gramStart"/>
      <w:r>
        <w:rPr>
          <w:color w:val="000000"/>
          <w:sz w:val="22"/>
          <w:szCs w:val="22"/>
        </w:rPr>
        <w:t>improvement</w:t>
      </w:r>
      <w:proofErr w:type="gramEnd"/>
    </w:p>
    <w:p w14:paraId="00000047" w14:textId="77777777" w:rsidR="00C528E0" w:rsidRDefault="00C528E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</w:p>
    <w:p w14:paraId="00000048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  <w:r>
        <w:rPr>
          <w:color w:val="000000"/>
          <w:sz w:val="22"/>
          <w:szCs w:val="22"/>
        </w:rPr>
        <w:tab/>
      </w:r>
    </w:p>
    <w:p w14:paraId="00000049" w14:textId="77777777" w:rsidR="00C528E0" w:rsidRDefault="00000000">
      <w:pP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Florida State University – Tallahassee, FL</w:t>
      </w:r>
      <w:r>
        <w:rPr>
          <w:i/>
          <w:color w:val="000000"/>
          <w:sz w:val="22"/>
          <w:szCs w:val="22"/>
        </w:rPr>
        <w:tab/>
      </w:r>
    </w:p>
    <w:p w14:paraId="0000004A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Ph.D. – Art History, Theory, &amp; Criticism; focus on global modern &amp; contemporary visual </w:t>
      </w:r>
      <w:proofErr w:type="gramStart"/>
      <w:r>
        <w:rPr>
          <w:color w:val="000000"/>
          <w:sz w:val="22"/>
          <w:szCs w:val="22"/>
        </w:rPr>
        <w:t>cultures</w:t>
      </w:r>
      <w:proofErr w:type="gramEnd"/>
    </w:p>
    <w:p w14:paraId="0000004B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Dissertation: “</w:t>
      </w:r>
      <w:r>
        <w:rPr>
          <w:i/>
          <w:color w:val="000000"/>
          <w:sz w:val="22"/>
          <w:szCs w:val="22"/>
        </w:rPr>
        <w:t xml:space="preserve">Feu à </w:t>
      </w:r>
      <w:proofErr w:type="spellStart"/>
      <w:proofErr w:type="gramStart"/>
      <w:r>
        <w:rPr>
          <w:i/>
          <w:color w:val="000000"/>
          <w:sz w:val="22"/>
          <w:szCs w:val="22"/>
        </w:rPr>
        <w:t>Volonté</w:t>
      </w:r>
      <w:proofErr w:type="spellEnd"/>
      <w:r>
        <w:rPr>
          <w:i/>
          <w:color w:val="000000"/>
          <w:sz w:val="22"/>
          <w:szCs w:val="22"/>
        </w:rPr>
        <w:t>!—</w:t>
      </w:r>
      <w:proofErr w:type="gramEnd"/>
      <w:r>
        <w:rPr>
          <w:color w:val="000000"/>
          <w:sz w:val="22"/>
          <w:szCs w:val="22"/>
        </w:rPr>
        <w:t xml:space="preserve">Fire at Will!: The </w:t>
      </w:r>
      <w:proofErr w:type="spellStart"/>
      <w:r>
        <w:rPr>
          <w:i/>
          <w:color w:val="000000"/>
          <w:sz w:val="22"/>
          <w:szCs w:val="22"/>
        </w:rPr>
        <w:t>Tirs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 Niki de Saint Phalle, 1961–1964”</w:t>
      </w:r>
    </w:p>
    <w:p w14:paraId="0000004C" w14:textId="77777777" w:rsidR="00C528E0" w:rsidRDefault="00C528E0">
      <w:pPr>
        <w:tabs>
          <w:tab w:val="left" w:pos="900"/>
        </w:tabs>
        <w:rPr>
          <w:color w:val="000000"/>
          <w:sz w:val="22"/>
          <w:szCs w:val="22"/>
        </w:rPr>
      </w:pPr>
    </w:p>
    <w:p w14:paraId="0000004D" w14:textId="77777777" w:rsidR="00C528E0" w:rsidRDefault="00000000">
      <w:pPr>
        <w:tabs>
          <w:tab w:val="left" w:pos="1134"/>
          <w:tab w:val="right" w:pos="10503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Florida State University – Tallahassee, FL</w:t>
      </w:r>
      <w:r>
        <w:rPr>
          <w:i/>
          <w:color w:val="000000"/>
          <w:sz w:val="22"/>
          <w:szCs w:val="22"/>
        </w:rPr>
        <w:tab/>
      </w:r>
    </w:p>
    <w:p w14:paraId="0000004E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 – Art History, Theory, &amp; Criticism; focus on global </w:t>
      </w:r>
      <w:proofErr w:type="spellStart"/>
      <w:proofErr w:type="gramStart"/>
      <w:r>
        <w:rPr>
          <w:color w:val="000000"/>
          <w:sz w:val="22"/>
          <w:szCs w:val="22"/>
        </w:rPr>
        <w:t>modernities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</w:p>
    <w:p w14:paraId="0000004F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Qualifying Paper: </w:t>
      </w:r>
      <w:proofErr w:type="gramStart"/>
      <w:r>
        <w:rPr>
          <w:color w:val="000000"/>
          <w:sz w:val="22"/>
          <w:szCs w:val="22"/>
        </w:rPr>
        <w:t>Man</w:t>
      </w:r>
      <w:proofErr w:type="gramEnd"/>
      <w:r>
        <w:rPr>
          <w:color w:val="000000"/>
          <w:sz w:val="22"/>
          <w:szCs w:val="22"/>
        </w:rPr>
        <w:t xml:space="preserve"> Ray’s </w:t>
      </w:r>
      <w:r>
        <w:rPr>
          <w:i/>
          <w:color w:val="000000"/>
          <w:sz w:val="22"/>
          <w:szCs w:val="22"/>
        </w:rPr>
        <w:t xml:space="preserve">Monument à D.A.F. de Sade </w:t>
      </w:r>
      <w:r>
        <w:rPr>
          <w:color w:val="000000"/>
          <w:sz w:val="22"/>
          <w:szCs w:val="22"/>
        </w:rPr>
        <w:t>(1932) in the Service of Surrealism”</w:t>
      </w:r>
    </w:p>
    <w:p w14:paraId="00000050" w14:textId="77777777" w:rsidR="00C528E0" w:rsidRDefault="00C528E0">
      <w:pPr>
        <w:tabs>
          <w:tab w:val="left" w:pos="900"/>
        </w:tabs>
        <w:rPr>
          <w:color w:val="000000"/>
          <w:sz w:val="22"/>
          <w:szCs w:val="22"/>
        </w:rPr>
      </w:pPr>
    </w:p>
    <w:p w14:paraId="00000051" w14:textId="77777777" w:rsidR="00C528E0" w:rsidRDefault="00000000">
      <w:pPr>
        <w:tabs>
          <w:tab w:val="left" w:pos="900"/>
        </w:tabs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of North Carolina – Chapel Hill, NC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</w:p>
    <w:p w14:paraId="00000052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 – </w:t>
      </w:r>
      <w:proofErr w:type="spellStart"/>
      <w:r>
        <w:rPr>
          <w:color w:val="000000"/>
          <w:sz w:val="22"/>
          <w:szCs w:val="22"/>
        </w:rPr>
        <w:t>Honors</w:t>
      </w:r>
      <w:proofErr w:type="spellEnd"/>
      <w:r>
        <w:rPr>
          <w:color w:val="000000"/>
          <w:sz w:val="22"/>
          <w:szCs w:val="22"/>
        </w:rPr>
        <w:t xml:space="preserve"> &amp; Distinction Art History &amp; Visual Culture </w:t>
      </w:r>
    </w:p>
    <w:p w14:paraId="00000053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Senior </w:t>
      </w:r>
      <w:proofErr w:type="spellStart"/>
      <w:r>
        <w:rPr>
          <w:color w:val="000000"/>
          <w:sz w:val="22"/>
          <w:szCs w:val="22"/>
        </w:rPr>
        <w:t>Honors</w:t>
      </w:r>
      <w:proofErr w:type="spellEnd"/>
      <w:r>
        <w:rPr>
          <w:color w:val="000000"/>
          <w:sz w:val="22"/>
          <w:szCs w:val="22"/>
        </w:rPr>
        <w:t xml:space="preserve"> Thesis: “Sex, Sphinxes, &amp; Stereotypes: Unpacking Androgyny in the Work of Leonor </w:t>
      </w:r>
      <w:proofErr w:type="spellStart"/>
      <w:r>
        <w:rPr>
          <w:color w:val="000000"/>
          <w:sz w:val="22"/>
          <w:szCs w:val="22"/>
        </w:rPr>
        <w:t>Fini</w:t>
      </w:r>
      <w:proofErr w:type="spellEnd"/>
    </w:p>
    <w:p w14:paraId="00000054" w14:textId="77777777" w:rsidR="00C528E0" w:rsidRDefault="00000000">
      <w:pPr>
        <w:tabs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Minors in History; Gender &amp; Sexuality Studies</w:t>
      </w:r>
    </w:p>
    <w:p w14:paraId="00000055" w14:textId="77777777" w:rsidR="00C528E0" w:rsidRDefault="00C528E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</w:p>
    <w:p w14:paraId="00000056" w14:textId="77777777" w:rsidR="00C528E0" w:rsidRDefault="00000000">
      <w:pPr>
        <w:pBdr>
          <w:bottom w:val="single" w:sz="6" w:space="1" w:color="000000"/>
        </w:pBdr>
        <w:tabs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References</w:t>
      </w:r>
    </w:p>
    <w:p w14:paraId="00000057" w14:textId="77777777" w:rsidR="00C528E0" w:rsidRDefault="00000000">
      <w:pPr>
        <w:tabs>
          <w:tab w:val="left" w:pos="630"/>
          <w:tab w:val="left" w:pos="900"/>
        </w:tabs>
        <w:rPr>
          <w:color w:val="0000FF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Deborah Walsh, Ph.D., </w:t>
      </w:r>
      <w:r>
        <w:rPr>
          <w:i/>
          <w:color w:val="000000"/>
          <w:sz w:val="22"/>
          <w:szCs w:val="22"/>
        </w:rPr>
        <w:t>Dean of Business, Creative, &amp; Performing Arts Division</w:t>
      </w:r>
      <w:r>
        <w:rPr>
          <w:color w:val="000000"/>
          <w:sz w:val="22"/>
          <w:szCs w:val="22"/>
        </w:rPr>
        <w:br/>
        <w:t>Guilford Technical Community College</w:t>
      </w:r>
      <w:r>
        <w:rPr>
          <w:color w:val="000000"/>
          <w:sz w:val="22"/>
          <w:szCs w:val="22"/>
        </w:rPr>
        <w:br/>
        <w:t xml:space="preserve">Phone: 336.334.4822 ext. 50647, Email: </w:t>
      </w:r>
      <w:hyperlink r:id="rId7">
        <w:r>
          <w:rPr>
            <w:color w:val="0000FF"/>
            <w:sz w:val="22"/>
            <w:szCs w:val="22"/>
            <w:u w:val="single"/>
          </w:rPr>
          <w:t>dbwalsh@gtcc.edu</w:t>
        </w:r>
      </w:hyperlink>
    </w:p>
    <w:p w14:paraId="00000058" w14:textId="77777777" w:rsidR="00C528E0" w:rsidRDefault="0000000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 xml:space="preserve">Amanda </w:t>
      </w:r>
      <w:proofErr w:type="spellStart"/>
      <w:r>
        <w:rPr>
          <w:b/>
          <w:color w:val="000000"/>
          <w:sz w:val="22"/>
          <w:szCs w:val="22"/>
        </w:rPr>
        <w:t>Melniczek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EdS</w:t>
      </w:r>
      <w:proofErr w:type="spellEnd"/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Associate Professor of Communications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 xml:space="preserve">Co-Chair </w:t>
      </w:r>
      <w:proofErr w:type="spellStart"/>
      <w:r>
        <w:rPr>
          <w:i/>
          <w:color w:val="000000"/>
          <w:sz w:val="22"/>
          <w:szCs w:val="22"/>
        </w:rPr>
        <w:t>Center</w:t>
      </w:r>
      <w:proofErr w:type="spellEnd"/>
      <w:r>
        <w:rPr>
          <w:i/>
          <w:color w:val="000000"/>
          <w:sz w:val="22"/>
          <w:szCs w:val="22"/>
        </w:rPr>
        <w:t xml:space="preserve"> for Teaching &amp; Learning</w:t>
      </w:r>
    </w:p>
    <w:p w14:paraId="00000059" w14:textId="77777777" w:rsidR="00C528E0" w:rsidRDefault="0000000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Guilford Technical Community College</w:t>
      </w:r>
    </w:p>
    <w:p w14:paraId="0000005A" w14:textId="77777777" w:rsidR="00C528E0" w:rsidRDefault="0000000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Phone: 336.334.4822 ext. 50165, Email: </w:t>
      </w:r>
      <w:hyperlink r:id="rId8">
        <w:r>
          <w:rPr>
            <w:color w:val="0000FF"/>
            <w:sz w:val="22"/>
            <w:szCs w:val="22"/>
            <w:u w:val="single"/>
          </w:rPr>
          <w:t>admelniczek@gtcc.edu</w:t>
        </w:r>
      </w:hyperlink>
      <w:r>
        <w:rPr>
          <w:color w:val="000000"/>
          <w:sz w:val="22"/>
          <w:szCs w:val="22"/>
        </w:rPr>
        <w:t xml:space="preserve"> </w:t>
      </w:r>
    </w:p>
    <w:p w14:paraId="0000005B" w14:textId="77777777" w:rsidR="00C528E0" w:rsidRDefault="00C528E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</w:p>
    <w:p w14:paraId="0000005C" w14:textId="77777777" w:rsidR="00C528E0" w:rsidRDefault="0000000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Morgan L. Gunther, MA,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Senior Manager II, </w:t>
      </w:r>
      <w:proofErr w:type="gramStart"/>
      <w:r>
        <w:rPr>
          <w:i/>
          <w:color w:val="000000"/>
          <w:sz w:val="22"/>
          <w:szCs w:val="22"/>
        </w:rPr>
        <w:t>Principle</w:t>
      </w:r>
      <w:proofErr w:type="gramEnd"/>
      <w:r>
        <w:rPr>
          <w:i/>
          <w:color w:val="000000"/>
          <w:sz w:val="22"/>
          <w:szCs w:val="22"/>
        </w:rPr>
        <w:t xml:space="preserve"> Technology Operations</w:t>
      </w:r>
    </w:p>
    <w:p w14:paraId="0000005D" w14:textId="77777777" w:rsidR="00C528E0" w:rsidRDefault="00000000">
      <w:pPr>
        <w:tabs>
          <w:tab w:val="left" w:pos="630"/>
          <w:tab w:val="left" w:pos="9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Walmart Global Tech, Data Management &amp; Services</w:t>
      </w:r>
    </w:p>
    <w:p w14:paraId="0000005E" w14:textId="77777777" w:rsidR="00C528E0" w:rsidRDefault="00000000">
      <w:pPr>
        <w:tabs>
          <w:tab w:val="left" w:pos="630"/>
          <w:tab w:val="left" w:pos="900"/>
        </w:tabs>
        <w:rPr>
          <w:color w:val="0000FF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Phone: 407.744.5074, Email: </w:t>
      </w:r>
      <w:hyperlink r:id="rId9">
        <w:r>
          <w:rPr>
            <w:color w:val="0000FF"/>
            <w:sz w:val="22"/>
            <w:szCs w:val="22"/>
            <w:u w:val="single"/>
          </w:rPr>
          <w:t>morgan.gunther@walmart.com</w:t>
        </w:r>
      </w:hyperlink>
    </w:p>
    <w:p w14:paraId="0000005F" w14:textId="77777777" w:rsidR="00C528E0" w:rsidRDefault="00C528E0">
      <w:pPr>
        <w:tabs>
          <w:tab w:val="left" w:pos="630"/>
          <w:tab w:val="left" w:pos="900"/>
        </w:tabs>
        <w:rPr>
          <w:color w:val="0000FF"/>
          <w:sz w:val="22"/>
          <w:szCs w:val="22"/>
          <w:u w:val="single"/>
        </w:rPr>
      </w:pPr>
    </w:p>
    <w:p w14:paraId="00000060" w14:textId="77777777" w:rsidR="00C528E0" w:rsidRDefault="00000000">
      <w:pPr>
        <w:jc w:val="center"/>
        <w:rPr>
          <w:i/>
          <w:color w:val="000000"/>
        </w:rPr>
      </w:pPr>
      <w:r>
        <w:rPr>
          <w:i/>
          <w:color w:val="000000"/>
          <w:sz w:val="22"/>
          <w:szCs w:val="22"/>
        </w:rPr>
        <w:t>Complete list of references and portfolio of work avai</w:t>
      </w:r>
      <w:r>
        <w:rPr>
          <w:i/>
          <w:color w:val="000000"/>
        </w:rPr>
        <w:t>lable upon request.</w:t>
      </w:r>
    </w:p>
    <w:sectPr w:rsidR="00C528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panose1 w:val="00000700000000000000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F84"/>
    <w:multiLevelType w:val="multilevel"/>
    <w:tmpl w:val="4D02C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F70D4"/>
    <w:multiLevelType w:val="multilevel"/>
    <w:tmpl w:val="6C8EF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C575B2"/>
    <w:multiLevelType w:val="multilevel"/>
    <w:tmpl w:val="E34C5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242800"/>
    <w:multiLevelType w:val="multilevel"/>
    <w:tmpl w:val="7206C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BC59A7"/>
    <w:multiLevelType w:val="multilevel"/>
    <w:tmpl w:val="5A1EB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E24DEF"/>
    <w:multiLevelType w:val="multilevel"/>
    <w:tmpl w:val="133C2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2913452">
    <w:abstractNumId w:val="3"/>
  </w:num>
  <w:num w:numId="2" w16cid:durableId="1413351330">
    <w:abstractNumId w:val="5"/>
  </w:num>
  <w:num w:numId="3" w16cid:durableId="770783836">
    <w:abstractNumId w:val="4"/>
  </w:num>
  <w:num w:numId="4" w16cid:durableId="169950348">
    <w:abstractNumId w:val="2"/>
  </w:num>
  <w:num w:numId="5" w16cid:durableId="140579358">
    <w:abstractNumId w:val="1"/>
  </w:num>
  <w:num w:numId="6" w16cid:durableId="163205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E0"/>
    <w:rsid w:val="00715719"/>
    <w:rsid w:val="00C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55F67"/>
  <w15:docId w15:val="{76506C1F-0402-8745-BEA9-BADD5CE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064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843064"/>
  </w:style>
  <w:style w:type="paragraph" w:styleId="ListParagraph">
    <w:name w:val="List Paragraph"/>
    <w:basedOn w:val="Normal"/>
    <w:uiPriority w:val="34"/>
    <w:qFormat/>
    <w:rsid w:val="00843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4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lniczek@gt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bwalsh@gt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fesperm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an.gunther@walm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Ilb2Iz8xbImJjx3TJt3SDVt07g==">AMUW2mV7gpBJGIrEAVCLSlSK62lFN0jvoX2zIbpGJ8RYtTr2lSAYG4NC4UshuKxXGnwK4TjyEaRWfyClVb5/qJ+OOGobx5PmbA4lGWK/WSZbANz/PJLy2DU=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Fesperman</cp:lastModifiedBy>
  <cp:revision>2</cp:revision>
  <dcterms:created xsi:type="dcterms:W3CDTF">2023-02-16T15:31:00Z</dcterms:created>
  <dcterms:modified xsi:type="dcterms:W3CDTF">2023-03-28T12:56:00Z</dcterms:modified>
</cp:coreProperties>
</file>